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i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BORSALINO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 ABRE SU PRIMERA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BOUTIQUE POP-UP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 EN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BAL HARBOUR SHOPS</w:t>
      </w:r>
    </w:p>
    <w:p w:rsidR="00000000" w:rsidDel="00000000" w:rsidP="00000000" w:rsidRDefault="00000000" w:rsidRPr="00000000" w14:paraId="00000002">
      <w:pPr>
        <w:jc w:val="both"/>
        <w:rPr>
          <w:rFonts w:ascii="Helvetica Neue" w:cs="Helvetica Neue" w:eastAsia="Helvetica Neue" w:hAnsi="Helvetica Neue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En un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sofisticado y elegante espacio dentro de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Bal Harbour Shops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Borsalino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exhibe de manera magistral sus más recientes colecciones para hombre y mujer, disponibles desde abril y hasta julio de este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Ciudad de México, a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27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e abril de 2022.-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Bal Harbour Shops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–una exquisita colección de restaurantes y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boutiques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de las marcas más codiciadas a nivel internacional– ubicado en la exclusiva zona de Miami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Bal Harbour Village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se enorgullece en anunciar la primera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pop-up store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Borsalino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en Estados Unidos y la cual está abierta al público desde abril y hasta el 31 de julio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Este sofisticado y elegante espacio exhibe de manera magistral las más recientes colecciones para hombre y mujer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Borsalino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al mismo tiempo que refleja los valores, herencia y ADN de la marca, emblema de la excelencia italiana por más de 160 años.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Helvetica Neue" w:cs="Helvetica Neue" w:eastAsia="Helvetica Neue" w:hAnsi="Helvetica Neue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“Esta nueva e itinerante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boutique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Borsalino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en Miami, nos permite dimensionar nuestra presencia en Estados Unidos, un mercado en el que creemos profundamente por tener un gran potencial al tener un vínculo especial e histórico con nuestra marca”, comentó Mauro Baglietto, director general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Borsalino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“Nuestro plan de expansión sigue en desarrollo, teniendo como meta crecer de una forma sustentable y balanceada, algo que permanece como una parte integral e importante de la estrategia de relanzamiento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Borsalino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” finalizó.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apertura de la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pop-up store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Borsalino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en Miami es la última adición a sus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boutiques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inauguradas en los últimos 12 meses y ubicadas en importantes sitios como Mykonos, el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Aeropuerto de Milán-Linate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y recientemente en Montecarlo. Durante el verano de 2022, se volverán a presentar una serie de tiendas itinerantes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Borsalino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en los destinos más destacados del Mediterráneo para el turismo de lujo. Y hoy, por primera vez, la marca llega a Estados Unidos a través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Bal Harbour Shops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Para conocer más acerca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Borsalino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y su nueva ubicación en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Bal Harbour Shops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, por favor visite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highlight w:val="white"/>
            <w:u w:val="single"/>
            <w:rtl w:val="0"/>
          </w:rPr>
          <w:t xml:space="preserve">www.BalHarbourShops.com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###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rtl w:val="0"/>
        </w:rPr>
        <w:t xml:space="preserve">Acerca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Constituido en 1946,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se ha convertido desde entonces, en un destino turístico imprescindible situado en el extremo norte de Miami Beach.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Bal Harbour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ofrece a sus visitantes y residentes, playas de agua prístina, lujosos hoteles frente al mar, restaurantes de alta cocina e inigualables tiendas de diseñador. El exclusivo centro comercial al aire libre,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Bal Harbour Shops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presenta una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curada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colección de reconocidas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boutiques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y marcas internacionales, que año con año atraen a los amantes de las compras más exigentes de todo el mundo.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Bal Harbour Village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es el hogar de algunos de los hoteles más codiciados de Miami por su cercanía con las playas de arena blanca, lujosos spas y excepcional servicio. Las opciones de hospedaje en esta exclusiva zona incluyen a los mundialmente reconocidos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St. Regis Bal Harbour Resort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y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The Ritz-Carlton Bal Harbour,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Sea View Hotel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y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Beach Haus Bal Harbour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un hotel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boutique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Para conocer más por favor visite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www.balharbourflorida.com</w:t>
        </w:r>
      </w:hyperlink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o a través de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Twitter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: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@BalHarbourFL</w:t>
        </w:r>
      </w:hyperlink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Instagram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: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@Balharbourflorida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y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Facebook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: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@BalHarbourFL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9.600000000000364"/>
        <w:jc w:val="both"/>
        <w:rPr>
          <w:rFonts w:ascii="Helvetica Neue" w:cs="Helvetica Neue" w:eastAsia="Helvetica Neue" w:hAnsi="Helvetica Neue"/>
          <w:color w:val="4a86e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1A">
      <w:pPr>
        <w:spacing w:line="276.0005454545455" w:lineRule="auto"/>
        <w:jc w:val="both"/>
        <w:rPr>
          <w:rFonts w:ascii="Helvetica Neue" w:cs="Helvetica Neue" w:eastAsia="Helvetica Neue" w:hAnsi="Helvetica Neue"/>
          <w:b w:val="1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Sandy Machuca | Tourism Business Director</w:t>
      </w:r>
    </w:p>
    <w:p w:rsidR="00000000" w:rsidDel="00000000" w:rsidP="00000000" w:rsidRDefault="00000000" w:rsidRPr="00000000" w14:paraId="0000001C">
      <w:pPr>
        <w:spacing w:line="276.0005454545455" w:lineRule="auto"/>
        <w:jc w:val="both"/>
        <w:rPr>
          <w:rFonts w:ascii="Helvetica Neue" w:cs="Helvetica Neue" w:eastAsia="Helvetica Neue" w:hAnsi="Helvetica Neue"/>
          <w:color w:val="1155cc"/>
        </w:rPr>
      </w:pP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sandy@another.co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.0005454545455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.0005454545455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Daniela Beltrán | Sr PR Expert </w:t>
      </w:r>
    </w:p>
    <w:p w:rsidR="00000000" w:rsidDel="00000000" w:rsidP="00000000" w:rsidRDefault="00000000" w:rsidRPr="00000000" w14:paraId="0000001F">
      <w:pPr>
        <w:spacing w:line="276.0005454545455" w:lineRule="auto"/>
        <w:jc w:val="both"/>
        <w:rPr>
          <w:rFonts w:ascii="Helvetica Neue" w:cs="Helvetica Neue" w:eastAsia="Helvetica Neue" w:hAnsi="Helvetica Neue"/>
        </w:rPr>
      </w:pP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daniela.beltran@another.co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.0005454545455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.0005454545455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both"/>
      <w:rPr>
        <w:rFonts w:ascii="Helvetica Neue" w:cs="Helvetica Neue" w:eastAsia="Helvetica Neue" w:hAnsi="Helvetica Neue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1609725</wp:posOffset>
          </wp:positionH>
          <wp:positionV relativeFrom="paragraph">
            <wp:posOffset>9533</wp:posOffset>
          </wp:positionV>
          <wp:extent cx="2509838" cy="831016"/>
          <wp:effectExtent b="0" l="0" r="0" t="0"/>
          <wp:wrapTopAndBottom distB="57150" distT="5715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9838" cy="8310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jc w:val="left"/>
      <w:rPr>
        <w:rFonts w:ascii="Helvetica Neue" w:cs="Helvetica Neue" w:eastAsia="Helvetica Neue" w:hAnsi="Helvetica Neue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BalHarbourFL/" TargetMode="External"/><Relationship Id="rId10" Type="http://schemas.openxmlformats.org/officeDocument/2006/relationships/hyperlink" Target="https://www.instagram.com/balharbourflorida/" TargetMode="External"/><Relationship Id="rId13" Type="http://schemas.openxmlformats.org/officeDocument/2006/relationships/hyperlink" Target="mailto:daniela.beltran@another.co" TargetMode="External"/><Relationship Id="rId12" Type="http://schemas.openxmlformats.org/officeDocument/2006/relationships/hyperlink" Target="mailto:sandy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BalHarbourFL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alharbourshops.com/" TargetMode="External"/><Relationship Id="rId8" Type="http://schemas.openxmlformats.org/officeDocument/2006/relationships/hyperlink" Target="http://www.balharbourflorida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YnvCVd04gY3+Gs1hgyZSv8MSAg==">AMUW2mXEAMfnuYDUWZa5jiDyX916AVqRRMHb4HBJmSM7ze1tf+aSZb95hKgye8By/giTX5XUzeiIIF03zI55lo924Ia+zcgrjnNzyBnB52kvavzPzoHybHM=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